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2.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0B3">
        <w:rPr>
          <w:rFonts w:ascii="Times New Roman" w:hAnsi="Times New Roman" w:cs="Times New Roman"/>
          <w:b/>
          <w:sz w:val="28"/>
          <w:szCs w:val="28"/>
        </w:rPr>
        <w:t xml:space="preserve">Ответить на все вопросы теста. В каждом вопросе один правильный ответ. </w:t>
      </w:r>
      <w:proofErr w:type="spellStart"/>
      <w:r w:rsidRPr="00C450B3">
        <w:rPr>
          <w:rFonts w:ascii="Times New Roman" w:hAnsi="Times New Roman" w:cs="Times New Roman"/>
          <w:b/>
          <w:sz w:val="28"/>
          <w:szCs w:val="28"/>
        </w:rPr>
        <w:t>Выбраный</w:t>
      </w:r>
      <w:proofErr w:type="spellEnd"/>
      <w:r w:rsidRPr="00C450B3">
        <w:rPr>
          <w:rFonts w:ascii="Times New Roman" w:hAnsi="Times New Roman" w:cs="Times New Roman"/>
          <w:b/>
          <w:sz w:val="28"/>
          <w:szCs w:val="28"/>
        </w:rPr>
        <w:t xml:space="preserve"> ответ выделять полужирным и подчеркиванием. Отвечаете в этом документе и его же прикрепляете.</w:t>
      </w:r>
    </w:p>
    <w:p w:rsidR="0063485F" w:rsidRDefault="0063485F" w:rsidP="00634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Рубежный контроль считается пройденным при условии, что как минимум на десять вопросов будет дан правильный ответ.</w:t>
      </w:r>
    </w:p>
    <w:p w:rsidR="00766C13" w:rsidRDefault="00766C13"/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 xml:space="preserve">1. Что позволяет диалектический подход к  исследованию?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Учитывать человеческий фактор.  </w:t>
      </w:r>
    </w:p>
    <w:p w:rsidR="00F82330" w:rsidRPr="00A65655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2. Найти связанные между собой противоречия.  </w:t>
      </w:r>
    </w:p>
    <w:p w:rsidR="00F82330" w:rsidRPr="00F71652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71652">
        <w:rPr>
          <w:rFonts w:ascii="Times New Roman" w:hAnsi="Times New Roman" w:cs="Times New Roman"/>
          <w:sz w:val="28"/>
          <w:szCs w:val="28"/>
        </w:rPr>
        <w:t xml:space="preserve">3. Отрицать использование других подходов к исследованию.  </w:t>
      </w:r>
    </w:p>
    <w:p w:rsidR="00F82330" w:rsidRPr="00F71652" w:rsidRDefault="00F82330" w:rsidP="00150C86">
      <w:pPr>
        <w:pStyle w:val="a3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71652">
        <w:rPr>
          <w:rFonts w:ascii="Times New Roman" w:hAnsi="Times New Roman" w:cs="Times New Roman"/>
          <w:sz w:val="28"/>
          <w:szCs w:val="28"/>
        </w:rPr>
        <w:t>4. Давать количественные оценки. </w:t>
      </w:r>
    </w:p>
    <w:bookmarkEnd w:id="0"/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C86" w:rsidRPr="00150C86" w:rsidRDefault="00F82330" w:rsidP="00150C86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>Что является основным в системном подходе к исследованию?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C86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Знание предмета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2. Возможность имитационного моделирования явлений. Определение </w:t>
      </w:r>
      <w:r w:rsidR="00150C8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50C86">
        <w:rPr>
          <w:rFonts w:ascii="Times New Roman" w:hAnsi="Times New Roman" w:cs="Times New Roman"/>
          <w:sz w:val="28"/>
          <w:szCs w:val="28"/>
        </w:rPr>
        <w:t xml:space="preserve">целостности и связи явлений.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Тип мышления исследователя.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Совокупность необходимой информации.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5. Целостность, взаимосвязи и взаимодействие</w:t>
      </w:r>
      <w:r w:rsidR="00150C86"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э</w:t>
      </w:r>
      <w:r w:rsidR="00150C86"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лементов 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исследуемого</w:t>
      </w:r>
      <w:r w:rsidR="00150C86"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объекта.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3. Что такое методология исследования?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Логическая схема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Методические положения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Совокупность методов и принципов исследования.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4. Соответствие целей, средств и методов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Эффективный прием получения знаний.  </w:t>
      </w: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lastRenderedPageBreak/>
        <w:t>4. Что представляют собой методы исследования?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Исследовательские способности менеджера.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Определение состава проблем.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3. Способы проведения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Средства оптимизации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Алгоритм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Какое определение </w:t>
      </w:r>
      <w:r w:rsidR="00F82330" w:rsidRPr="008B2503">
        <w:rPr>
          <w:rFonts w:ascii="Times New Roman" w:hAnsi="Times New Roman" w:cs="Times New Roman"/>
          <w:b/>
          <w:sz w:val="28"/>
          <w:szCs w:val="28"/>
        </w:rPr>
        <w:t xml:space="preserve">более полно соответствует термину «система 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82330" w:rsidRPr="008B2503">
        <w:rPr>
          <w:rFonts w:ascii="Times New Roman" w:hAnsi="Times New Roman" w:cs="Times New Roman"/>
          <w:b/>
          <w:sz w:val="28"/>
          <w:szCs w:val="28"/>
        </w:rPr>
        <w:t xml:space="preserve">управления»?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A65655" w:rsidRDefault="008B2503" w:rsidP="008B2503">
      <w:pPr>
        <w:tabs>
          <w:tab w:val="left" w:pos="142"/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F82330" w:rsidRPr="00A65655">
        <w:rPr>
          <w:rFonts w:ascii="Times New Roman" w:hAnsi="Times New Roman" w:cs="Times New Roman"/>
          <w:b/>
          <w:sz w:val="28"/>
          <w:szCs w:val="28"/>
          <w:u w:val="single"/>
        </w:rPr>
        <w:t>Совокупность целостных взаимосвязанных и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82330" w:rsidRPr="00A65655">
        <w:rPr>
          <w:rFonts w:ascii="Times New Roman" w:hAnsi="Times New Roman" w:cs="Times New Roman"/>
          <w:b/>
          <w:sz w:val="28"/>
          <w:szCs w:val="28"/>
          <w:u w:val="single"/>
        </w:rPr>
        <w:t>взаимодействующих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82330"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элементов.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Организационная структура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3. </w:t>
      </w:r>
      <w:proofErr w:type="spellStart"/>
      <w:r w:rsidRPr="00150C86">
        <w:rPr>
          <w:rFonts w:ascii="Times New Roman" w:hAnsi="Times New Roman" w:cs="Times New Roman"/>
          <w:sz w:val="28"/>
          <w:szCs w:val="28"/>
        </w:rPr>
        <w:t>Организационно</w:t>
      </w:r>
      <w:r w:rsidRPr="00150C86">
        <w:rPr>
          <w:rFonts w:ascii="Times New Roman" w:hAnsi="Times New Roman" w:cs="Times New Roman"/>
          <w:sz w:val="28"/>
          <w:szCs w:val="28"/>
        </w:rPr>
        <w:softHyphen/>
        <w:t>правовая</w:t>
      </w:r>
      <w:proofErr w:type="spellEnd"/>
      <w:r w:rsidRPr="00150C86">
        <w:rPr>
          <w:rFonts w:ascii="Times New Roman" w:hAnsi="Times New Roman" w:cs="Times New Roman"/>
          <w:sz w:val="28"/>
          <w:szCs w:val="28"/>
        </w:rPr>
        <w:t xml:space="preserve"> форма.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Комплекс показателей, определяющих состояние  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6. Что позволяет исследователю проведение классификации </w:t>
      </w:r>
      <w:r w:rsidR="008B2503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B2503">
        <w:rPr>
          <w:rFonts w:ascii="Times New Roman" w:hAnsi="Times New Roman" w:cs="Times New Roman"/>
          <w:b/>
          <w:sz w:val="28"/>
          <w:szCs w:val="28"/>
        </w:rPr>
        <w:t>исследования?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Удачно формировать коллектив исследователей.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2. Группировать объекты исследования по классификационному признаку.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Дает возможность объективно оценить проблемы.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Позволяет эффективно распорядиться ресурсами.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5. Определить последовательность проведения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7. Что представляет  собой проблема в системе управления?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Направление исследования системы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Совокупность информации о состоянии системы  управления.  </w:t>
      </w:r>
    </w:p>
    <w:p w:rsidR="00F82330" w:rsidRPr="008B2503" w:rsidRDefault="00F82330" w:rsidP="008B2503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503">
        <w:rPr>
          <w:rFonts w:ascii="Times New Roman" w:hAnsi="Times New Roman" w:cs="Times New Roman"/>
          <w:sz w:val="28"/>
          <w:szCs w:val="28"/>
        </w:rPr>
        <w:t xml:space="preserve">3. Признак системы управления.  </w:t>
      </w:r>
    </w:p>
    <w:p w:rsidR="008B2503" w:rsidRPr="00A65655" w:rsidRDefault="008B2503" w:rsidP="008B2503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4. Противоречие, требующее разрешения.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8. Что представляет  собой цель исследования?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Выбор предмета исследования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Соразмерность использованных ресурсов.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3. Желаемый результат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Противоречие, требующее разрешения. 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9. Какое определение  соответствует термину  «качество исследования»?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Совокупность свойств исследования.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2. Успешное решение проблем.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Практическое содержание и значимость 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Методы исследования, позволяющие раскрыть  содержание проблемы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10. Что </w:t>
      </w:r>
      <w:proofErr w:type="gramStart"/>
      <w:r w:rsidRPr="008B2503">
        <w:rPr>
          <w:rFonts w:ascii="Times New Roman" w:hAnsi="Times New Roman" w:cs="Times New Roman"/>
          <w:b/>
          <w:sz w:val="28"/>
          <w:szCs w:val="28"/>
        </w:rPr>
        <w:t>позволяет достичь</w:t>
      </w:r>
      <w:proofErr w:type="gramEnd"/>
      <w:r w:rsidRPr="008B2503">
        <w:rPr>
          <w:rFonts w:ascii="Times New Roman" w:hAnsi="Times New Roman" w:cs="Times New Roman"/>
          <w:b/>
          <w:sz w:val="28"/>
          <w:szCs w:val="28"/>
        </w:rPr>
        <w:t> прикладное исследование системы </w:t>
      </w:r>
      <w:r w:rsidR="008B250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8B2503">
        <w:rPr>
          <w:rFonts w:ascii="Times New Roman" w:hAnsi="Times New Roman" w:cs="Times New Roman"/>
          <w:b/>
          <w:sz w:val="28"/>
          <w:szCs w:val="28"/>
        </w:rPr>
        <w:t xml:space="preserve">управления?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Определить тенденции развития системы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Получить новые знания.  </w:t>
      </w:r>
    </w:p>
    <w:p w:rsidR="00F82330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3. Обеспечить нахождение путей и использования  новых знаний по разрешению проблем управления.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4. Выявить проблемы в управлении.  </w:t>
      </w:r>
    </w:p>
    <w:p w:rsidR="00F82330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150C86" w:rsidRDefault="008B2503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11. Какой главный  признак концепции  исследования?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Наличие всей необходимой информации.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Наличие ресурсов, необходимых для проведения  исследования.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Комплекс ключевых взглядов и положений по методологии и организации исследования.  </w:t>
      </w:r>
    </w:p>
    <w:p w:rsidR="00150C86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4. Совокупность планов проведения и эффективных подходов к </w:t>
      </w:r>
      <w:r w:rsidR="008B2503"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исследованию.  </w:t>
      </w:r>
    </w:p>
    <w:p w:rsidR="00150C86" w:rsidRPr="00150C86" w:rsidRDefault="00150C86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>12. Каково наибольшее  преимущество </w:t>
      </w:r>
      <w:proofErr w:type="spellStart"/>
      <w:proofErr w:type="gramStart"/>
      <w:r w:rsidRPr="008B2503">
        <w:rPr>
          <w:rFonts w:ascii="Times New Roman" w:hAnsi="Times New Roman" w:cs="Times New Roman"/>
          <w:b/>
          <w:sz w:val="28"/>
          <w:szCs w:val="28"/>
        </w:rPr>
        <w:t>исполь</w:t>
      </w:r>
      <w:proofErr w:type="spellEnd"/>
      <w:r w:rsidRPr="008B2503">
        <w:rPr>
          <w:rFonts w:ascii="Times New Roman" w:hAnsi="Times New Roman" w:cs="Times New Roman"/>
          <w:b/>
          <w:sz w:val="28"/>
          <w:szCs w:val="28"/>
        </w:rPr>
        <w:t xml:space="preserve">¬ </w:t>
      </w:r>
      <w:proofErr w:type="spellStart"/>
      <w:r w:rsidRPr="008B2503">
        <w:rPr>
          <w:rFonts w:ascii="Times New Roman" w:hAnsi="Times New Roman" w:cs="Times New Roman"/>
          <w:b/>
          <w:sz w:val="28"/>
          <w:szCs w:val="28"/>
        </w:rPr>
        <w:t>зования</w:t>
      </w:r>
      <w:proofErr w:type="spellEnd"/>
      <w:proofErr w:type="gramEnd"/>
      <w:r w:rsidRPr="008B2503">
        <w:rPr>
          <w:rFonts w:ascii="Times New Roman" w:hAnsi="Times New Roman" w:cs="Times New Roman"/>
          <w:b/>
          <w:sz w:val="28"/>
          <w:szCs w:val="28"/>
        </w:rPr>
        <w:t xml:space="preserve"> методов тести¬ </w:t>
      </w:r>
      <w:proofErr w:type="spellStart"/>
      <w:r w:rsidRPr="008B2503">
        <w:rPr>
          <w:rFonts w:ascii="Times New Roman" w:hAnsi="Times New Roman" w:cs="Times New Roman"/>
          <w:b/>
          <w:sz w:val="28"/>
          <w:szCs w:val="28"/>
        </w:rPr>
        <w:t>рования</w:t>
      </w:r>
      <w:proofErr w:type="spellEnd"/>
      <w:r w:rsidRPr="008B2503">
        <w:rPr>
          <w:rFonts w:ascii="Times New Roman" w:hAnsi="Times New Roman" w:cs="Times New Roman"/>
          <w:b/>
          <w:sz w:val="28"/>
          <w:szCs w:val="28"/>
        </w:rPr>
        <w:t> в управлении?</w:t>
      </w:r>
    </w:p>
    <w:p w:rsidR="00150C86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Глубина раскрытия проблемы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2. Простота и доступность, не требует специальных  знаний.  </w:t>
      </w:r>
    </w:p>
    <w:p w:rsidR="00150C86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>3. Оперативное количеств</w:t>
      </w:r>
      <w:r w:rsidR="008B2503" w:rsidRPr="00A65655">
        <w:rPr>
          <w:rFonts w:ascii="Times New Roman" w:hAnsi="Times New Roman" w:cs="Times New Roman"/>
          <w:b/>
          <w:sz w:val="28"/>
          <w:szCs w:val="28"/>
          <w:u w:val="single"/>
        </w:rPr>
        <w:t>енное обобщение выска</w:t>
      </w: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зываний.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Позволяет иск</w:t>
      </w:r>
      <w:r w:rsidR="008B2503">
        <w:rPr>
          <w:rFonts w:ascii="Times New Roman" w:hAnsi="Times New Roman" w:cs="Times New Roman"/>
          <w:sz w:val="28"/>
          <w:szCs w:val="28"/>
        </w:rPr>
        <w:t>лючить психологические и лично</w:t>
      </w:r>
      <w:r w:rsidRPr="00150C86">
        <w:rPr>
          <w:rFonts w:ascii="Times New Roman" w:hAnsi="Times New Roman" w:cs="Times New Roman"/>
          <w:sz w:val="28"/>
          <w:szCs w:val="28"/>
        </w:rPr>
        <w:t>стные нюансы. </w:t>
      </w:r>
    </w:p>
    <w:p w:rsidR="00150C86" w:rsidRPr="00150C86" w:rsidRDefault="00150C86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503" w:rsidRPr="008B2503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503">
        <w:rPr>
          <w:rFonts w:ascii="Times New Roman" w:hAnsi="Times New Roman" w:cs="Times New Roman"/>
          <w:b/>
          <w:sz w:val="28"/>
          <w:szCs w:val="28"/>
        </w:rPr>
        <w:t xml:space="preserve">13. Что характеризует  </w:t>
      </w:r>
      <w:proofErr w:type="spellStart"/>
      <w:r w:rsidRPr="008B2503">
        <w:rPr>
          <w:rFonts w:ascii="Times New Roman" w:hAnsi="Times New Roman" w:cs="Times New Roman"/>
          <w:b/>
          <w:sz w:val="28"/>
          <w:szCs w:val="28"/>
        </w:rPr>
        <w:t>валидность</w:t>
      </w:r>
      <w:proofErr w:type="spellEnd"/>
      <w:r w:rsidRPr="008B2503">
        <w:rPr>
          <w:rFonts w:ascii="Times New Roman" w:hAnsi="Times New Roman" w:cs="Times New Roman"/>
          <w:b/>
          <w:sz w:val="28"/>
          <w:szCs w:val="28"/>
        </w:rPr>
        <w:t> показателя?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1. Конструкцию показателя  </w:t>
      </w:r>
    </w:p>
    <w:p w:rsidR="00150C86" w:rsidRPr="00A65655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5655">
        <w:rPr>
          <w:rFonts w:ascii="Times New Roman" w:hAnsi="Times New Roman" w:cs="Times New Roman"/>
          <w:b/>
          <w:sz w:val="28"/>
          <w:szCs w:val="28"/>
          <w:u w:val="single"/>
        </w:rPr>
        <w:t xml:space="preserve">2. Соответствие измеряемому параметру.  </w:t>
      </w:r>
    </w:p>
    <w:p w:rsidR="00150C86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 xml:space="preserve">3. Синтетичность показателя  </w:t>
      </w:r>
    </w:p>
    <w:p w:rsidR="00F82330" w:rsidRPr="00150C86" w:rsidRDefault="00F82330" w:rsidP="00150C86">
      <w:p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C86">
        <w:rPr>
          <w:rFonts w:ascii="Times New Roman" w:hAnsi="Times New Roman" w:cs="Times New Roman"/>
          <w:sz w:val="28"/>
          <w:szCs w:val="28"/>
        </w:rPr>
        <w:t>4. Цели практического использования. </w:t>
      </w:r>
    </w:p>
    <w:sectPr w:rsidR="00F82330" w:rsidRPr="00150C86" w:rsidSect="00017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964CE"/>
    <w:multiLevelType w:val="hybridMultilevel"/>
    <w:tmpl w:val="5BA8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85F"/>
    <w:rsid w:val="00017B00"/>
    <w:rsid w:val="00150C86"/>
    <w:rsid w:val="0063485F"/>
    <w:rsid w:val="00766C13"/>
    <w:rsid w:val="008B2503"/>
    <w:rsid w:val="00A65655"/>
    <w:rsid w:val="00EE4901"/>
    <w:rsid w:val="00F71652"/>
    <w:rsid w:val="00F8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Аэро</dc:creator>
  <cp:lastModifiedBy>админ</cp:lastModifiedBy>
  <cp:revision>4</cp:revision>
  <dcterms:created xsi:type="dcterms:W3CDTF">2020-05-16T15:58:00Z</dcterms:created>
  <dcterms:modified xsi:type="dcterms:W3CDTF">2020-05-16T16:18:00Z</dcterms:modified>
</cp:coreProperties>
</file>